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75" w:rsidRPr="00926755" w:rsidRDefault="00622275" w:rsidP="00195D9B">
      <w:pPr>
        <w:shd w:val="clear" w:color="auto" w:fill="FFFFFF"/>
        <w:spacing w:after="0" w:line="278" w:lineRule="exact"/>
        <w:ind w:left="629" w:right="461" w:hanging="629"/>
        <w:jc w:val="center"/>
        <w:rPr>
          <w:rFonts w:ascii="Times New Roman" w:hAnsi="Times New Roman" w:cs="Times New Roman"/>
          <w:sz w:val="24"/>
          <w:szCs w:val="24"/>
        </w:rPr>
      </w:pPr>
      <w:r w:rsidRPr="00926755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622275" w:rsidRPr="00926755" w:rsidRDefault="00622275" w:rsidP="00195D9B">
      <w:pPr>
        <w:shd w:val="clear" w:color="auto" w:fill="FFFFFF"/>
        <w:spacing w:after="0" w:line="278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926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7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10E67" w:rsidRPr="00B10E67">
        <w:rPr>
          <w:rFonts w:ascii="Times New Roman" w:hAnsi="Times New Roman" w:cs="Times New Roman"/>
          <w:sz w:val="24"/>
          <w:szCs w:val="24"/>
        </w:rPr>
        <w:t>МАОУ ООШ п. Мельниково</w:t>
      </w:r>
    </w:p>
    <w:p w:rsidR="00622275" w:rsidRDefault="00622275" w:rsidP="00B10E67">
      <w:pPr>
        <w:shd w:val="clear" w:color="auto" w:fill="FFFFFF"/>
        <w:spacing w:after="0" w:line="278" w:lineRule="exact"/>
        <w:ind w:left="629" w:right="461" w:hanging="6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26755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="00B10E67">
        <w:rPr>
          <w:rFonts w:ascii="Times New Roman" w:hAnsi="Times New Roman" w:cs="Times New Roman"/>
          <w:sz w:val="24"/>
          <w:szCs w:val="24"/>
        </w:rPr>
        <w:t>М.Э.Третьякова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675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26755">
        <w:rPr>
          <w:rFonts w:ascii="Times New Roman" w:hAnsi="Times New Roman" w:cs="Times New Roman"/>
          <w:sz w:val="24"/>
          <w:szCs w:val="24"/>
        </w:rPr>
        <w:t>____»____________________20___г.</w:t>
      </w:r>
    </w:p>
    <w:p w:rsidR="00622275" w:rsidRDefault="00622275" w:rsidP="00195D9B">
      <w:pPr>
        <w:shd w:val="clear" w:color="auto" w:fill="FFFFFF"/>
        <w:spacing w:after="0" w:line="278" w:lineRule="exact"/>
        <w:ind w:left="629" w:right="461" w:hanging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Пр. № ____ от «___» ________20___г.</w:t>
      </w:r>
    </w:p>
    <w:p w:rsidR="00622275" w:rsidRPr="00926755" w:rsidRDefault="00622275" w:rsidP="00195D9B">
      <w:pPr>
        <w:shd w:val="clear" w:color="auto" w:fill="FFFFFF"/>
        <w:spacing w:after="0" w:line="278" w:lineRule="exact"/>
        <w:ind w:left="629" w:right="461" w:hanging="629"/>
        <w:jc w:val="right"/>
        <w:rPr>
          <w:rFonts w:ascii="Times New Roman" w:hAnsi="Times New Roman" w:cs="Times New Roman"/>
          <w:sz w:val="24"/>
          <w:szCs w:val="24"/>
        </w:rPr>
      </w:pPr>
    </w:p>
    <w:p w:rsidR="00622275" w:rsidRDefault="00622275" w:rsidP="00F564F2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340508" w:rsidRDefault="00622275" w:rsidP="00F564F2">
      <w:pPr>
        <w:pStyle w:val="western"/>
        <w:spacing w:before="0" w:beforeAutospacing="0" w:after="0" w:afterAutospacing="0"/>
        <w:jc w:val="center"/>
        <w:rPr>
          <w:b/>
          <w:sz w:val="27"/>
          <w:szCs w:val="27"/>
        </w:rPr>
      </w:pPr>
      <w:r w:rsidRPr="00340508">
        <w:rPr>
          <w:b/>
          <w:sz w:val="27"/>
          <w:szCs w:val="27"/>
        </w:rPr>
        <w:t xml:space="preserve">о </w:t>
      </w:r>
      <w:proofErr w:type="spellStart"/>
      <w:r w:rsidRPr="00340508">
        <w:rPr>
          <w:b/>
          <w:sz w:val="27"/>
          <w:szCs w:val="27"/>
        </w:rPr>
        <w:t>внутришкольном</w:t>
      </w:r>
      <w:proofErr w:type="spellEnd"/>
      <w:r w:rsidRPr="00340508">
        <w:rPr>
          <w:b/>
          <w:sz w:val="27"/>
          <w:szCs w:val="27"/>
        </w:rPr>
        <w:t xml:space="preserve"> контроле</w:t>
      </w:r>
      <w:r w:rsidR="00340508">
        <w:rPr>
          <w:b/>
          <w:sz w:val="27"/>
          <w:szCs w:val="27"/>
        </w:rPr>
        <w:t xml:space="preserve"> </w:t>
      </w:r>
      <w:r w:rsidR="00B10E67" w:rsidRPr="00B10E67">
        <w:rPr>
          <w:b/>
          <w:sz w:val="27"/>
          <w:szCs w:val="27"/>
        </w:rPr>
        <w:t>МАОУ ООШ п. Мельниково</w:t>
      </w:r>
      <w:bookmarkStart w:id="0" w:name="_GoBack"/>
      <w:bookmarkEnd w:id="0"/>
    </w:p>
    <w:p w:rsidR="00F564F2" w:rsidRPr="00340508" w:rsidRDefault="00F564F2" w:rsidP="00F564F2">
      <w:pPr>
        <w:pStyle w:val="western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Pr="00F564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Федеральным Законом от 29.12.2012 № 273-ФЗ «Об образовании в Российской Федерации» </w:t>
      </w: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регламентирует содержание и порядок проведения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администрацией образовательного учреждения 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образовательного учреждения в области образования.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 изменения и дополнения в настоящее Положение.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Целями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является: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реализация профессионального потенциала членов педагогического коллектива;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реализация образовательного потенциала обучающихся, отслеживание динамики всестороннего развития личности;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функционирования образовательного учреждения в соответствии с требованиями, предъявляемыми к оснащению и организации образовательного процесса;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образования.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Задачи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методической помощи педагогическим работникам в процессе контроля;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достижений обучающихся по отдельным предметам с целью определения  качества усвоения учебного материала в соответствии с динамикой развития обучающегося;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контроля за состоянием и ведением школьной документации.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-информационно-аналитическая;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-контрольно-диагностическая;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коррективно-регулятивная.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Директор, учителя, ответственные за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воспитательную работу образовательного учреждения вправе осуществлять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законодательных и иных нормативно-правовых актов РФ, субъекта РФ, муниципалитета, образовательного учреждения в области образования;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государственной политики в области образования;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финансовых и материальных средств в соответствии с нормативами и по назначению;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методического обеспечения в образовательном процессе;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утвержденных образовательных программ, рабочих программ и учебных планов;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утвержденных календарных учебных графиков;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устава, правил внутреннего трудового распорядка и иных нормативных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локальных актов образовательного учреждения;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порядка проведения   промежуточной, итоговой аттестации обучающихся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текущего контроля успеваемости;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организации  питания  и укрепления здоровья обучающихся и работников образовательного учреждения;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 вопросам в рамках своей компетенции.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</w:t>
      </w:r>
      <w:r w:rsidRPr="00F5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контроля в отношении педагогических работников</w:t>
      </w:r>
      <w:r w:rsidRPr="00F564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учебно-воспитательного процесса на уроке, занятии;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</w:t>
      </w:r>
      <w:proofErr w:type="gram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</w:t>
      </w:r>
      <w:proofErr w:type="gram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(прохождение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материала, проведение практических работ, контрольных работ, экскурсий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др.);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знаний, умений, навыков обучающихся;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самостоятельности обучающихся;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обучающимися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подход к обучающимся в процессе обучения;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процесс обучения, атмосферы   положительного эмоционального микроклимата;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целеполаганию, анализу педагогических ситуаций,  рефлексии, контролю результатов педагогической деятельности;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скорректировать свою деятельность;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обобщать и распространять свой опыт.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контроля над деятельностью педагогических работников: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опрос;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документации;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учебной и творческой деятельности обучающихся.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Методы контроля </w:t>
      </w:r>
      <w:proofErr w:type="gram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результатами</w:t>
      </w:r>
      <w:proofErr w:type="gram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опрос;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проверка знаний (контрольная работа);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беседа, анкетирование, тестирование;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документации;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Виды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– предварительное знакомство;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– непосредственное наблюдение за </w:t>
      </w:r>
      <w:proofErr w:type="gram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процессом</w:t>
      </w:r>
      <w:proofErr w:type="gram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– изучение результатов работы образовательного учреждения, педагогических работников за четверть, полугодие, учебный год.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Основные направления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качеством образования;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внеклассной воспитательной работе;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ведением школьной документации;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выполнению общеобразовательных  программ.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Формы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классно-обобщающий;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Правила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 директор, учителя, ответственные за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воспитательную работу;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экспертов к участию в проведении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привлекаться специалисты управления образования, учителя высшей квалифицированной категории других образовательных учреждений;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проверки осуществляются на основании плана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утвержденного директором образовательного учреждения на начало текущего учебного года;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проверок не должна  превышать 5 – 10 дней с посещением не более 5 уроков, занятий и других   мероприятий;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эксперты имеют право запрашивать необходимую информацию, изучать документацию, относящуюся к вопросу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в ходе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нарушений законодательства Российской  Федерации в области образования, сообщается директору школы;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планового контроля не требуется дополнительного  предупреждения педагогического работника, если в плане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указаны сроки контроля;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проведении оперативных проверок педагогический работник  предупреждается не менее чем за 1 день до посещения уроков, занятий;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экстренных случаях педагогический работник предупреждается не менее чем за 1 час до посещения уроков, занятий (экстренным случаем считается письменная жалоба на нарушение прав ребенка, законодательства  об образовании).       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Основания для проведения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педагогического работника на аттестацию;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плановый контроль;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педагогическому совету;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дел для подготовки управляющих решений;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физических и юридических лиц по поводу нарушений в области законодательства образования.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Результаты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мониторинга по проверяемому вопросу или иной формы, установленной в образовательном учреждении.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Итоговый материал должен содержать констатацию фактов, выводы и, при необходимости, предложения.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о результатах доводится до работников школы в течение 7 дней с момента завершения проверки.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Педагогические работники после ознакомления с результатами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этом педагогические работники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комиссию, профком образовательного учреждения или вышестоящие органы управления образованием.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итогам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заседания педагогического  совета;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совещания с педагогическими работниками;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замечания и предложения фиксируются в документации согласно номенклатуре дел школы;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учитываются при проведении аттестации педагогических работников.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Директор школы по результатам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издании соответствующего приказа;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повторного контроля;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к дисциплинарной ответственности;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 педагогических работников;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решения в пределах своей компетенции.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Персональный  контроль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Персональный контроль – изучение и анализ педагогической деятельности отдельного учителя, воспитателя.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ходе персонального контроля  изучается: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знаний педагогического работника современных достижений психологической и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педагогической науки, профессиональное мастерство;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знания и применения современных образовательных технологий;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документацией в соответствии с должностными обязанностями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контроль за рабочими программами, утвержденными педагогическим советом, классными журналами, дневниками и тетрадями обучающихся, протоколами классных родительских собраний, планами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-воспитательной работы и др.;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практической деятельности педагогических работников посредством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посещения и  анализа уроков, занятий, внеклассных мероприятий, занятий кружков, факультативов, секций;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экспертизы педагогической деятельности;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образовательного процесса с последующим анализом на основе полученной информации;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анкетирование, тестирование обучающихся, родителей (законных представителей), педагогических работников;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Педагогический работник имеет право: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сроки контроля и критерии оценки  деятельности;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знакомиться с выводами и рекомендациями администрации;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в конфликтную комиссию, профком образовательного учреждения или вышестоящие органы управления образованием  при несогласии с результатами контроля.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 педагогического работника оформляется справка.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Тематический контроль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Тематический контроль проводится по отдельным направлениям деятельности образовательного учреждения.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</w:t>
      </w:r>
      <w:proofErr w:type="gram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,</w:t>
      </w:r>
      <w:proofErr w:type="gram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познавательной деятельности и др.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Тематический контроль направлен не только на изучение фактического  состояния дел по конкретному вопросу, но и внедрение в существующую практику современных образовательных  технологий, новых форм и методов работы, опыта мастеров педагогического труда.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3.4.Темы контроля определяются в соответствии с проблемно-ориентированным анализом работы школы по итогам учебного года.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ходе тематического контроля: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тематические исследования (анкетирование, тестирование);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анализ практической деятельности педагогических работников, обучающихся, посещение уроков, занятий внеурочной деятельности, внеклассных мероприятий, занятий кружков, секций, анализ документации.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тематического контроля оформляются в виде справки.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Педагогический коллектив знакомится с результатами тематического контроля на заседаниях педагогических советов, совещаниях при директоре.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образования, уровня воспитанности и развития обучающихся.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Классно-обобщающий контроль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Классно-обобщающий контроль осуществляется в конкретном классе.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ходе классно-обобщающего контроля  изучается весь спектр учебно-воспитательной работы в отдельном классе: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педагогических работников;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социально-психологический климат в классном коллективе, дошкольной группе.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Класс для проведения классно-обобщающего контроля определяется по результатам проблемно-ориентированного анализа по итогам учебного года, полугодия или четверти.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Члены педагогического коллектива знакомятся со сроком, целями, формами и методами классно-обобщающего контроля  в соответствии с планом работы образовательного учреждения.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классно-обобщающего контроля проводятся педсоветы, совещания при директоре, классные родительские собрания.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5.Контроль выполнения ФГОС.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федеральному государственному образовательному стандарту НОО и ООО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содержанием контрольных действий реализующихся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контролем, являются: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 управления образовательным учреждением: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уровня (степени) реализации (выполнения) требований ФГОС НОО и ООО к модели выпускника начальной и основной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(мониторинг) состояния системы управления введением ФГОС НОО и ООО в образовательном учреждении;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состояния системы управления с точки зрения соответствия требованиям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стандарта, а также на предмет их выполнения (достижения);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причин выявленных рассогласований и поиск путей их преодоления;</w:t>
      </w:r>
      <w:bookmarkStart w:id="1" w:name="8"/>
      <w:bookmarkEnd w:id="1"/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 кадрами: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(выполнение) требований к уровню профессиональной квалификации,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 качествам педагогических и иных работников образовательного учреждения, работающих в условиях введения нового федерального государственного  образовательного стандарта и оценка результативности  реализации;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педагогических работников к новой процедуре аттестации.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контингентом обучающихся: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учебных и творческих возможностей обучающихся;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-диагностика и выявление обучающихся, нуждающихся в социально-педагогической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коррекционной работ.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финансово-экономическая и хозяйственная деятельность: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спроса образовательных услуг в пределах бюджетной и иной приносящий доход деятельности;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минимальной оснащенности образовательного процесса;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степени обеспеченности электронными ресурсами, в том числе размещенными в сети Интернет;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 использования комплекта </w:t>
      </w:r>
      <w:proofErr w:type="spell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лабораторного оборудования с учетом  образовательного процесса;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партнерское взаимодействие: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степени соответствия имеющихся внешних связей, наличие договоров </w:t>
      </w: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(соглашений) о сотрудничестве и </w:t>
      </w:r>
      <w:proofErr w:type="gramStart"/>
      <w:r w:rsidRPr="00F5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4F2" w:rsidRPr="00F564F2" w:rsidRDefault="00F564F2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75" w:rsidRPr="000A7D76" w:rsidRDefault="00622275" w:rsidP="0085507F">
      <w:pPr>
        <w:jc w:val="both"/>
        <w:rPr>
          <w:sz w:val="28"/>
          <w:szCs w:val="28"/>
        </w:rPr>
      </w:pPr>
    </w:p>
    <w:sectPr w:rsidR="00622275" w:rsidRPr="000A7D76" w:rsidSect="0003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625"/>
    <w:multiLevelType w:val="multilevel"/>
    <w:tmpl w:val="6F5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856115"/>
    <w:multiLevelType w:val="multilevel"/>
    <w:tmpl w:val="67861C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65BF"/>
    <w:multiLevelType w:val="multilevel"/>
    <w:tmpl w:val="2FD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BC8"/>
    <w:multiLevelType w:val="multilevel"/>
    <w:tmpl w:val="A1D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5F77E84"/>
    <w:multiLevelType w:val="multilevel"/>
    <w:tmpl w:val="BF7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003E1"/>
    <w:multiLevelType w:val="multilevel"/>
    <w:tmpl w:val="0A3A9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1"/>
    <w:rsid w:val="0003534A"/>
    <w:rsid w:val="00036048"/>
    <w:rsid w:val="000A7D76"/>
    <w:rsid w:val="0016218D"/>
    <w:rsid w:val="00195D9B"/>
    <w:rsid w:val="003130AA"/>
    <w:rsid w:val="00340508"/>
    <w:rsid w:val="003F3A1D"/>
    <w:rsid w:val="005E0EBB"/>
    <w:rsid w:val="00622275"/>
    <w:rsid w:val="00836E7C"/>
    <w:rsid w:val="0085507F"/>
    <w:rsid w:val="00926755"/>
    <w:rsid w:val="00B10E67"/>
    <w:rsid w:val="00C876D1"/>
    <w:rsid w:val="00ED5346"/>
    <w:rsid w:val="00EF0126"/>
    <w:rsid w:val="00F564F2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000F4-7472-45CC-A582-F61036F3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64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Бурсова</dc:creator>
  <cp:lastModifiedBy>МАОУ ООШ п. Мельниково</cp:lastModifiedBy>
  <cp:revision>4</cp:revision>
  <cp:lastPrinted>2015-09-11T15:01:00Z</cp:lastPrinted>
  <dcterms:created xsi:type="dcterms:W3CDTF">2016-03-29T17:47:00Z</dcterms:created>
  <dcterms:modified xsi:type="dcterms:W3CDTF">2020-01-17T11:18:00Z</dcterms:modified>
</cp:coreProperties>
</file>